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22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  <w:r>
        <w:rPr>
          <w:bCs/>
          <w:noProof/>
          <w:color w:val="000000"/>
          <w:spacing w:val="-1"/>
          <w:sz w:val="24"/>
          <w:szCs w:val="24"/>
          <w:lang w:eastAsia="ru-RU"/>
        </w:rPr>
        <w:drawing>
          <wp:inline distT="0" distB="0" distL="0" distR="0">
            <wp:extent cx="6301105" cy="8671741"/>
            <wp:effectExtent l="19050" t="0" r="4445" b="0"/>
            <wp:docPr id="1" name="Рисунок 1" descr="C:\Users\Tonya\Desktop\Папка 3\00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71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2A1EDB" w:rsidRDefault="002A1EDB" w:rsidP="005D6A22">
      <w:pPr>
        <w:pStyle w:val="a3"/>
        <w:jc w:val="center"/>
        <w:rPr>
          <w:bCs/>
          <w:color w:val="000000"/>
          <w:spacing w:val="-1"/>
          <w:sz w:val="24"/>
          <w:szCs w:val="24"/>
        </w:rPr>
      </w:pPr>
    </w:p>
    <w:p w:rsidR="005D6A22" w:rsidRPr="005123BE" w:rsidRDefault="005D6A22" w:rsidP="005D6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123BE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  <w:r w:rsidRPr="005123BE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21-2022</w:t>
      </w:r>
      <w:r w:rsidRPr="005123BE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>
        <w:rPr>
          <w:rFonts w:ascii="Times New Roman" w:hAnsi="Times New Roman" w:cs="Times New Roman"/>
          <w:sz w:val="24"/>
          <w:szCs w:val="24"/>
        </w:rPr>
        <w:t xml:space="preserve">ого языка в 3 классе отводится 4 часа в неделю. Для </w:t>
      </w:r>
      <w:r w:rsidRPr="005123BE">
        <w:rPr>
          <w:rFonts w:ascii="Times New Roman" w:hAnsi="Times New Roman" w:cs="Times New Roman"/>
          <w:sz w:val="24"/>
          <w:szCs w:val="24"/>
        </w:rPr>
        <w:t xml:space="preserve">освоения  рабочей программы  учебного  предмета 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123BE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из УМК «Перспектива» авторов - </w:t>
      </w:r>
      <w:r w:rsidRPr="005123BE">
        <w:rPr>
          <w:rFonts w:ascii="Times New Roman" w:eastAsia="Times New Roman" w:hAnsi="Times New Roman"/>
          <w:sz w:val="24"/>
          <w:szCs w:val="24"/>
        </w:rPr>
        <w:t>Л.Ф.Климанова, Т.В.Бабушкина.</w:t>
      </w:r>
    </w:p>
    <w:p w:rsidR="00FC258E" w:rsidRDefault="00FC258E" w:rsidP="00FC2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7"/>
        <w:gridCol w:w="4812"/>
        <w:gridCol w:w="851"/>
        <w:gridCol w:w="850"/>
        <w:gridCol w:w="803"/>
        <w:gridCol w:w="189"/>
        <w:gridCol w:w="1708"/>
      </w:tblGrid>
      <w:tr w:rsidR="00FC258E" w:rsidTr="005D6A22">
        <w:trPr>
          <w:trHeight w:val="5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FC25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Pr="005D6A22" w:rsidRDefault="00FC25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FC258E" w:rsidRPr="005D6A22" w:rsidRDefault="00FC2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FC2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</w:t>
            </w:r>
            <w:r w:rsid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gramStart"/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FC2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5D6A22" w:rsidP="005D6A22">
            <w:pPr>
              <w:spacing w:line="240" w:lineRule="auto"/>
              <w:ind w:left="616" w:hanging="6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</w:t>
            </w:r>
            <w:r w:rsidR="00FC258E"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</w:t>
            </w:r>
          </w:p>
        </w:tc>
      </w:tr>
      <w:tr w:rsidR="00FC258E" w:rsidTr="005D6A22">
        <w:trPr>
          <w:trHeight w:val="3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5D6A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FC258E"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</w:t>
            </w: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5D6A22" w:rsidRDefault="005D6A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FC258E" w:rsidRPr="005D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0D5B" w:rsidTr="005D6A22"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5B" w:rsidRDefault="00AD0D5B" w:rsidP="00AD0D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iCs/>
                <w:sz w:val="24"/>
                <w:szCs w:val="24"/>
                <w:lang w:eastAsia="en-US"/>
              </w:rPr>
              <w:t>Тема 1: «Виды   речевой деятельности» (11 ч.)</w:t>
            </w: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Речевое общение. Диалог. Собеседники.            Осознание цели и ситуации устного общения. Адекватное восприятие звучащей речи. Выбор языковых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оответствии с целями и условиями общения для эффективного решения  коммуникативной задачи.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 между диалогом и спором.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Практическое овладение диалогической формой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Речевой этикет. 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Общение и его виды. Речь устная и письменная.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Текст. Тема и главная мысль текста. Признаки текста. Смысловое единство предложений в тексте. Заглавие текста. Последовательность предложений в тексте. 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en-US"/>
              </w:rPr>
              <w:t>Понимание на слух информации, содержащейся в предъявляемом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Определение основной мысли текста, передача его содержания по вопросам.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Комплексная работа над структурой текста: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озаглавливание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корректирование порядка предложений и частей текста (абзацев)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Составление текстов разного типа.  План текста. Составление планов к данным текстам.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Текст. Художественные и научные тексты.  Создание собственных текстов по предложенным планам.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Входная контрольная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D5B" w:rsidTr="00AD0D5B">
        <w:trPr>
          <w:trHeight w:val="610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2: «Систематический курс» (Фонетика, орфоэпия, графика, лексика) (39ч.)</w:t>
            </w:r>
          </w:p>
        </w:tc>
      </w:tr>
      <w:tr w:rsidR="00FC258E" w:rsidTr="005D6A22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Язык – главный помощник в общении.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Звуки и буквы. Различение звуков и букв. Различение гласных и согласных звуков.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слов на слоги. Ударение. Нахождение в слове ударных и безударных гласных звуков. Произношение звуков и сочетаний звуков в соответствии с нормами современного русского литературного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tabs>
                <w:tab w:val="left" w:pos="35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Девять правил орфографии.            Различение мягких и твёрдых согласных звуков, определение парных и непарных согласных звуков по твёрдости—мягкости. Различение звонких и глухих звуков, определение парных и непарных согласных звуков по звонкости—глухости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Прописная буква в именах собственных.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Безударные гласные 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Способы проверки безударной гласной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 w:rsidP="00244DB0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Проверяемые и непроверяемые безударные гласные 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Парные звонкие и глухие согласные. Определение качественной характеристики звука: гласный—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гласный; гласный ударный — безударный, согласный твёрдый — мягкий, парный — непарный; согласный звонкий — глухой, парный- непарный.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парных согласных в конце слова и в середине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Непроизносимые согласные. Проверка непроизносимых согласных.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 твердый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мягкий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знаки.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написания разделительных твёрдого и мягкого знаков.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Удвоенные согласные.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 по теме «Мир общения. Повторяем – узнаём новое».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Правописание буквосочетаний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переноса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Написание слов с изученными орфограммами.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слова и жеста в речевом общении. Использование орфографического словаря. Применение правил правописания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38" w:rsidRDefault="00FC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Звукобуквенная форма слова и его значение.</w:t>
            </w:r>
          </w:p>
          <w:p w:rsidR="00A25938" w:rsidRDefault="00A25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25938" w:rsidRDefault="00A25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25938" w:rsidRDefault="00A25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Выявление слов, значение которых требует уточнения.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то теме: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Как возникают слова. Откуда слово пришло.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Что рассказало слово.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Слово и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Определение значения слова по тексту или уточнение его значения с помощью толкового словаря.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Синонимы. Роль синонимов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Антонимы. Наблюдение за использованием в речи синонимов и антонимов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Омонимы.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Многозначные слова. Представление об однозначных и многозначных словах, о прямом и переносном значении слова.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 с обобщающим значением.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Словари: толковый, орфографический, синонимов и антонимов.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Словосочетание. Связь слов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Предложение. Отличие предложений от словосочетаний и слов.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Типы предложений по цели высказывания и по интонации.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 w:rsidP="00A25938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Главные члены предложения.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5938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38" w:rsidRDefault="00A2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38" w:rsidRDefault="00A25938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Главные члены предложения. Нахождение главных членов предложения: подлежащего и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38" w:rsidRDefault="00A2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38" w:rsidRDefault="00A25938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38" w:rsidRDefault="00A259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38" w:rsidRDefault="00A25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4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по схеме. Распространённые и нераспространенные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 однородными членами.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Использование интонации перечисления в предложениях с однородными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0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Запятая в предложениях с однородными членами.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но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знаний о словосочетании, предложении,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Контрольный диктант по теме «Словосочетание, предложение и текст»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Предложение.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D5B" w:rsidTr="005D6A22"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3: «Состав слова. Разбор слов по составу» (13ч.)</w:t>
            </w:r>
          </w:p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слова. Значимые части слова. Основа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Корень. Однокоренные слова. Усвоение понятия «родственные (однокоренные) слова».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Чередование букв согласных звуков в корнях слов.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Написание корня слова с изученными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орфограммами. Использование орфографического словаря. Применение правил правописания.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Непроизносимые согласные. Орфограммы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>Приставка.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Разделительный твёрдый знак в словах с приставками.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Отличие приставки от предлога. Написание приставок и 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Суффикс, его роль в словообразовании. Уменьшительно – ласкательные суффиксы.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Окончание и основа слова.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Выделение окончания, корня, приставки и суффикса в словах с однозначно выделяемыми морфемами.</w:t>
            </w:r>
            <w:r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Разбор слова по составу.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образуются новые слова. Значение приставок и суффиксов в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 однокоренных слов с помощью суффиксов и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 по теме «Состав слова»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D5B" w:rsidTr="005D6A22">
        <w:trPr>
          <w:trHeight w:val="322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4: «Части речи» (63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ч.)</w:t>
            </w:r>
          </w:p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6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Части речи. Деление частей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самостоятельные и служебные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Pr="00AD0D5B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частей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 существительное. Значение и употребление в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слов разных частей речи в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Собственные и нарицательные имена существительные.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7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Большая буква в именах собственных.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Одушевленные и неодушевленные имена существительные.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речи. Сочинение описание с использованием приёма олицетворения.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имен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имён существительных по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Имена существительные, употребляемые только в единственном или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Род имён существительных. Определение рода имён существительных. Значение рода имён существительных.  Различение имён существительных мужского, женского и среднего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9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Мягкий знак после шипящих в конце имён существительных 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5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Роль мягкого знака в конце имён существительных после шипящих.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Применение правил правописания: мягкий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lastRenderedPageBreak/>
              <w:t>знак после шипящих на конце имён существительных (</w:t>
            </w:r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ночь, рожь, мышь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 по теме «Мягкий знак (Ь) после шипящих на конце имен существительных женского 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2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Роль мягкого знака в конце имён существительных после шипящих.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имён существительных по падежам. Склонение.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падежа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4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Именительный падеж имён существительных. Роль имени существительного в именительном падеже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4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Родительный падеж имён существительных.  Окончания имён существительных в родительном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Дательный падеж имён существительных. Употребление имён существительных в дательном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5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Винительный падеж имён существительных. Различие именительного и винительного падежа.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Творительный падеж имён существительных. Значение имён существительных в творительном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Предложный падеж имён существительных. Нахождение имён существительных в предложном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76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Обобщение о склонении имён существительных. </w:t>
            </w: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Определение падежа, в котором употреблено имя существительное.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 диктант по теме «Имя существительное».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0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Формирование умения определять падеж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8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Морфологический разбор имени существительного. Повторение об имени существительном.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Местоимение. Личные местоимения. Общее представление о местоимении. Значение и употребление местоимений в речи. Роль местоимений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0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Замена повторяющихся имён существительных личными местоимениями.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</w:tr>
      <w:tr w:rsidR="00FC258E" w:rsidTr="005D6A22">
        <w:trPr>
          <w:trHeight w:val="3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 как часть речи.  Значение и употребление глаголов в речи. Роль глаголов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2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глаголов по временам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Упражнения  в определении времени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7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настоящего 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Употребление глаголов в настоящем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прошедшего времени.  Распознавание глаголов в прошедшем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будущего времени. Образование форм глаголов в будущем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63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Неопределенная форма глагола. Различение глаголов, отвечающих на  вопросы что сделать? и что делать?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Мягкий знак после шипящих в конце глаголов в неопределённой форме.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Обучающее изложение повествовательного текста по вопросам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Изменение глаголов по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глаголов по лицам и числам в настоящем и будущем времени (спряжение)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окончаний при изменении глаголов по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глаголов в прошедшем времени в единственном числе по родам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85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Родовые окончания глаголов в прошедшем времени. Изменение глаголов прошедшего времени по родам и числам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 в определении времени, числа, рода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4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с глаголами. Применение правил правописания не с глаголами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tabs>
                <w:tab w:val="center" w:pos="2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Морфологический разбор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tabs>
                <w:tab w:val="center" w:pos="2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 диктант 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 прилагательное. Роль имён прилагательных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Общее значение прилагательных, вопросы.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 имён прилагательных с помощью суффиксов.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Употребление прилагательных в речи с близким и противоположным значением.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4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Зависимость имени прилагательного от имени существительного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5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имён прилагательных по числам и родам.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 xml:space="preserve">Изменение имён прилагательных по родам, числам и падежам, кроме притяжательных прилагательных на </w:t>
            </w:r>
            <w:proofErr w:type="gramStart"/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ья</w:t>
            </w:r>
            <w:proofErr w:type="spellEnd"/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, -</w:t>
            </w:r>
            <w:r>
              <w:rPr>
                <w:rFonts w:ascii="Times New Roman" w:hAnsi="Times New Roman" w:cs="Times New Roman"/>
                <w:iCs/>
                <w:color w:val="211D1E"/>
                <w:sz w:val="24"/>
                <w:szCs w:val="24"/>
                <w:lang w:eastAsia="en-US"/>
              </w:rPr>
              <w:t>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1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имён прилагательных по падежам.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19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Безударные окончания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4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безударных окончаний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2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Морфологический разбор имени прилагательного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33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 по теме «Имя прилагательное»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Изменение имен прилагательных по родам, числам и падежам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речи.  Сочинение –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59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имен прилагательных по родам, числам и падежам.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D5B" w:rsidTr="005D6A22">
        <w:trPr>
          <w:trHeight w:val="279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5 «</w:t>
            </w:r>
            <w:r w:rsidRPr="00AD0D5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 (</w:t>
            </w:r>
            <w:r w:rsidRPr="00AD0D5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 ч.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AD0D5B" w:rsidRDefault="00AD0D5B" w:rsidP="00AD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52"/>
        </w:trPr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Слово.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rPr>
          <w:trHeight w:val="285"/>
        </w:trPr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Повторение.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Предложение.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изученных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изученных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11D1E"/>
                <w:sz w:val="24"/>
                <w:szCs w:val="24"/>
                <w:lang w:eastAsia="en-US"/>
              </w:rPr>
              <w:t>Правила правописания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58E" w:rsidTr="005D6A22"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Обобщающий урок. Игра «По океану Речи»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8E" w:rsidRDefault="00FC258E">
            <w:pPr>
              <w:spacing w:after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E" w:rsidRDefault="00FC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258E" w:rsidRDefault="00FC258E" w:rsidP="00FC258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C258E" w:rsidRDefault="00FC258E" w:rsidP="00FC258E"/>
    <w:p w:rsidR="00FC258E" w:rsidRDefault="00FC258E" w:rsidP="00FC258E"/>
    <w:p w:rsidR="00A43385" w:rsidRDefault="00A43385"/>
    <w:sectPr w:rsidR="00A43385" w:rsidSect="00A25938">
      <w:pgSz w:w="11906" w:h="16838"/>
      <w:pgMar w:top="567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58E"/>
    <w:rsid w:val="00150EB5"/>
    <w:rsid w:val="001A316E"/>
    <w:rsid w:val="00244DB0"/>
    <w:rsid w:val="00283014"/>
    <w:rsid w:val="002A1EDB"/>
    <w:rsid w:val="002A6BA9"/>
    <w:rsid w:val="004D54C7"/>
    <w:rsid w:val="005D6A22"/>
    <w:rsid w:val="006A252C"/>
    <w:rsid w:val="0072266F"/>
    <w:rsid w:val="007A1161"/>
    <w:rsid w:val="007D3EED"/>
    <w:rsid w:val="00A25938"/>
    <w:rsid w:val="00A304FA"/>
    <w:rsid w:val="00A43385"/>
    <w:rsid w:val="00AD0D5B"/>
    <w:rsid w:val="00B74B2D"/>
    <w:rsid w:val="00B8317E"/>
    <w:rsid w:val="00CB7D87"/>
    <w:rsid w:val="00CC2346"/>
    <w:rsid w:val="00DC42C3"/>
    <w:rsid w:val="00DD1C26"/>
    <w:rsid w:val="00E95DED"/>
    <w:rsid w:val="00EC2ADB"/>
    <w:rsid w:val="00F2635C"/>
    <w:rsid w:val="00FC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FA"/>
  </w:style>
  <w:style w:type="paragraph" w:styleId="1">
    <w:name w:val="heading 1"/>
    <w:basedOn w:val="a"/>
    <w:next w:val="a"/>
    <w:link w:val="10"/>
    <w:uiPriority w:val="9"/>
    <w:qFormat/>
    <w:rsid w:val="00FC258E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58E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5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25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FC2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26">
    <w:name w:val="c26"/>
    <w:basedOn w:val="a"/>
    <w:rsid w:val="00FC2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FC2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Знак"/>
    <w:link w:val="a5"/>
    <w:locked/>
    <w:rsid w:val="00FC258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Основной"/>
    <w:basedOn w:val="a"/>
    <w:link w:val="a4"/>
    <w:rsid w:val="00FC258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Знак"/>
    <w:basedOn w:val="a4"/>
    <w:link w:val="a7"/>
    <w:locked/>
    <w:rsid w:val="00FC258E"/>
  </w:style>
  <w:style w:type="paragraph" w:customStyle="1" w:styleId="a7">
    <w:name w:val="Буллит"/>
    <w:basedOn w:val="a5"/>
    <w:link w:val="a6"/>
    <w:rsid w:val="00FC258E"/>
    <w:pPr>
      <w:ind w:firstLine="244"/>
    </w:pPr>
  </w:style>
  <w:style w:type="paragraph" w:customStyle="1" w:styleId="4">
    <w:name w:val="Заг 4"/>
    <w:basedOn w:val="a"/>
    <w:rsid w:val="00FC258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8">
    <w:name w:val="Буллит Курсив Знак"/>
    <w:link w:val="a9"/>
    <w:uiPriority w:val="99"/>
    <w:locked/>
    <w:rsid w:val="00FC258E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9">
    <w:name w:val="Буллит Курсив"/>
    <w:basedOn w:val="a7"/>
    <w:link w:val="a8"/>
    <w:uiPriority w:val="99"/>
    <w:rsid w:val="00FC258E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FC258E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16">
    <w:name w:val="c16"/>
    <w:basedOn w:val="a0"/>
    <w:rsid w:val="00FC258E"/>
  </w:style>
  <w:style w:type="character" w:customStyle="1" w:styleId="c12">
    <w:name w:val="c12"/>
    <w:basedOn w:val="a0"/>
    <w:rsid w:val="00FC258E"/>
  </w:style>
  <w:style w:type="character" w:customStyle="1" w:styleId="Zag11">
    <w:name w:val="Zag_11"/>
    <w:rsid w:val="00FC258E"/>
    <w:rPr>
      <w:color w:val="000000"/>
      <w:w w:val="100"/>
    </w:rPr>
  </w:style>
  <w:style w:type="table" w:styleId="aa">
    <w:name w:val="Table Grid"/>
    <w:basedOn w:val="a1"/>
    <w:uiPriority w:val="59"/>
    <w:rsid w:val="00FC25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D6A22"/>
    <w:pPr>
      <w:ind w:left="720"/>
      <w:contextualSpacing/>
    </w:pPr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1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23</cp:revision>
  <cp:lastPrinted>2021-09-29T04:24:00Z</cp:lastPrinted>
  <dcterms:created xsi:type="dcterms:W3CDTF">2021-09-07T17:04:00Z</dcterms:created>
  <dcterms:modified xsi:type="dcterms:W3CDTF">2021-10-07T16:42:00Z</dcterms:modified>
</cp:coreProperties>
</file>